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4" w:rsidRDefault="00D06114" w:rsidP="00D06114">
      <w:pPr>
        <w:pStyle w:val="a"/>
        <w:numPr>
          <w:ilvl w:val="0"/>
          <w:numId w:val="0"/>
        </w:numPr>
        <w:jc w:val="left"/>
        <w:rPr>
          <w:sz w:val="24"/>
        </w:rPr>
      </w:pPr>
      <w:r w:rsidRPr="00D06114">
        <w:rPr>
          <w:sz w:val="24"/>
        </w:rPr>
        <w:t xml:space="preserve">Утвержден                                                                                                 </w:t>
      </w:r>
      <w:proofErr w:type="spellStart"/>
      <w:proofErr w:type="gramStart"/>
      <w:r w:rsidRPr="00D06114">
        <w:rPr>
          <w:sz w:val="24"/>
        </w:rPr>
        <w:t>Утвержден</w:t>
      </w:r>
      <w:proofErr w:type="spellEnd"/>
      <w:proofErr w:type="gramEnd"/>
    </w:p>
    <w:p w:rsidR="00D06114" w:rsidRPr="00D06114" w:rsidRDefault="00D06114" w:rsidP="00D06114">
      <w:pPr>
        <w:pStyle w:val="a"/>
        <w:numPr>
          <w:ilvl w:val="0"/>
          <w:numId w:val="0"/>
        </w:numPr>
        <w:jc w:val="left"/>
        <w:rPr>
          <w:sz w:val="24"/>
        </w:rPr>
      </w:pPr>
      <w:r w:rsidRPr="00D06114">
        <w:rPr>
          <w:sz w:val="24"/>
        </w:rPr>
        <w:t xml:space="preserve"> решением родительского собрания                                                       приказом заведующего</w:t>
      </w:r>
    </w:p>
    <w:p w:rsidR="00D06114" w:rsidRDefault="00D06114" w:rsidP="00D06114">
      <w:r w:rsidRPr="00D06114">
        <w:t>МДОУ детского сада № 243</w:t>
      </w:r>
      <w:r>
        <w:t xml:space="preserve">                                                                   </w:t>
      </w:r>
      <w:proofErr w:type="gramStart"/>
      <w:r>
        <w:t>от</w:t>
      </w:r>
      <w:proofErr w:type="gramEnd"/>
      <w:r>
        <w:t xml:space="preserve"> _________________</w:t>
      </w:r>
    </w:p>
    <w:p w:rsidR="00D06114" w:rsidRPr="00D06114" w:rsidRDefault="00D06114" w:rsidP="00D06114">
      <w:r>
        <w:t xml:space="preserve">Протокол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 xml:space="preserve"> ______________                                                      № _________________</w:t>
      </w:r>
    </w:p>
    <w:p w:rsidR="00D06114" w:rsidRPr="00D06114" w:rsidRDefault="00D06114" w:rsidP="00D06114">
      <w:r>
        <w:t xml:space="preserve">            </w:t>
      </w:r>
    </w:p>
    <w:p w:rsidR="00D06114" w:rsidRDefault="00D06114" w:rsidP="00603E1F">
      <w:pPr>
        <w:pStyle w:val="a"/>
        <w:numPr>
          <w:ilvl w:val="0"/>
          <w:numId w:val="0"/>
        </w:numPr>
        <w:ind w:left="709"/>
        <w:jc w:val="center"/>
        <w:rPr>
          <w:sz w:val="48"/>
          <w:szCs w:val="48"/>
        </w:rPr>
      </w:pPr>
    </w:p>
    <w:p w:rsidR="00D06114" w:rsidRDefault="00D06114" w:rsidP="00603E1F">
      <w:pPr>
        <w:pStyle w:val="a"/>
        <w:numPr>
          <w:ilvl w:val="0"/>
          <w:numId w:val="0"/>
        </w:numPr>
        <w:ind w:left="709"/>
        <w:jc w:val="center"/>
        <w:rPr>
          <w:sz w:val="48"/>
          <w:szCs w:val="48"/>
        </w:rPr>
      </w:pPr>
    </w:p>
    <w:p w:rsidR="00603E1F" w:rsidRDefault="00603E1F" w:rsidP="00603E1F">
      <w:pPr>
        <w:pStyle w:val="a"/>
        <w:numPr>
          <w:ilvl w:val="0"/>
          <w:numId w:val="0"/>
        </w:numPr>
        <w:ind w:left="709"/>
        <w:jc w:val="center"/>
        <w:rPr>
          <w:sz w:val="40"/>
          <w:szCs w:val="40"/>
        </w:rPr>
      </w:pPr>
      <w:r w:rsidRPr="00D06114">
        <w:rPr>
          <w:sz w:val="40"/>
          <w:szCs w:val="40"/>
        </w:rPr>
        <w:t>Положение о совете родителей</w:t>
      </w:r>
      <w:r w:rsidR="00D06114" w:rsidRPr="00D06114">
        <w:rPr>
          <w:sz w:val="40"/>
          <w:szCs w:val="40"/>
        </w:rPr>
        <w:t xml:space="preserve"> (законных представителей) МДОУ детского сада № 243</w:t>
      </w:r>
      <w:r w:rsidRPr="00D06114">
        <w:rPr>
          <w:sz w:val="40"/>
          <w:szCs w:val="40"/>
        </w:rPr>
        <w:t>.</w:t>
      </w:r>
    </w:p>
    <w:p w:rsidR="00782CCF" w:rsidRPr="00782CCF" w:rsidRDefault="00782CCF" w:rsidP="00782CCF"/>
    <w:p w:rsidR="00603E1F" w:rsidRDefault="00EB0F12" w:rsidP="005226D1">
      <w:pPr>
        <w:pStyle w:val="a"/>
        <w:numPr>
          <w:ilvl w:val="0"/>
          <w:numId w:val="11"/>
        </w:numPr>
        <w:jc w:val="center"/>
        <w:rPr>
          <w:b/>
          <w:szCs w:val="28"/>
        </w:rPr>
      </w:pPr>
      <w:r w:rsidRPr="00EB0F12">
        <w:rPr>
          <w:b/>
          <w:szCs w:val="28"/>
        </w:rPr>
        <w:t>Общие положения</w:t>
      </w:r>
    </w:p>
    <w:p w:rsidR="00EB0F12" w:rsidRDefault="00EB0F12" w:rsidP="00EB0F12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2C5297">
        <w:rPr>
          <w:sz w:val="28"/>
          <w:szCs w:val="28"/>
        </w:rPr>
        <w:t xml:space="preserve">     </w:t>
      </w:r>
      <w:r w:rsidRPr="00EB0F12">
        <w:rPr>
          <w:sz w:val="28"/>
          <w:szCs w:val="28"/>
        </w:rPr>
        <w:t>Настоящее положение регламентирует порядок формирования, срок полномочий</w:t>
      </w:r>
      <w:r>
        <w:rPr>
          <w:sz w:val="28"/>
          <w:szCs w:val="28"/>
        </w:rPr>
        <w:t>,  порядок деятельности и принятие решений совета родителей (законных представителей) МДОУ детского сада № 243.</w:t>
      </w:r>
    </w:p>
    <w:p w:rsidR="00EB0F12" w:rsidRDefault="00EB0F12" w:rsidP="00EB0F12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2C5297">
        <w:rPr>
          <w:sz w:val="28"/>
          <w:szCs w:val="28"/>
        </w:rPr>
        <w:t xml:space="preserve">    </w:t>
      </w:r>
      <w:r>
        <w:rPr>
          <w:sz w:val="28"/>
          <w:szCs w:val="28"/>
        </w:rPr>
        <w:t>Совет родителей (законных представителей) в своей деятельности руководствуется Конституцией Российской федерации, Федеральным законом «Об образовании в Российской Федерации», уставом учреждения, настоящим Положением  и другими локальными нормативными актами учреждения.</w:t>
      </w:r>
    </w:p>
    <w:p w:rsidR="00ED2D15" w:rsidRPr="00EB0F12" w:rsidRDefault="00EB0F12" w:rsidP="00EB0F12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9F24BF">
        <w:rPr>
          <w:szCs w:val="28"/>
        </w:rPr>
        <w:t xml:space="preserve"> </w:t>
      </w:r>
      <w:r w:rsidR="002C5297">
        <w:rPr>
          <w:szCs w:val="28"/>
        </w:rPr>
        <w:t xml:space="preserve">   </w:t>
      </w:r>
      <w:r w:rsidR="00782CCF">
        <w:rPr>
          <w:sz w:val="28"/>
          <w:szCs w:val="28"/>
        </w:rPr>
        <w:t>Совет родителей (законных представителей) создается с</w:t>
      </w:r>
      <w:r w:rsidR="00ED2D15" w:rsidRPr="00EB0F12">
        <w:rPr>
          <w:sz w:val="28"/>
          <w:szCs w:val="28"/>
        </w:rPr>
        <w:t xml:space="preserve"> цел</w:t>
      </w:r>
      <w:r w:rsidR="00782CCF">
        <w:rPr>
          <w:sz w:val="28"/>
          <w:szCs w:val="28"/>
        </w:rPr>
        <w:t>ью</w:t>
      </w:r>
      <w:r w:rsidR="00ED2D15" w:rsidRPr="00EB0F12">
        <w:rPr>
          <w:sz w:val="28"/>
          <w:szCs w:val="28"/>
        </w:rPr>
        <w:t xml:space="preserve"> учета мнения родителей (законных представителей)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Учреждении:</w:t>
      </w:r>
    </w:p>
    <w:p w:rsidR="00ED2D15" w:rsidRDefault="00ED2D15" w:rsidP="00B831D8">
      <w:pPr>
        <w:ind w:left="709"/>
        <w:jc w:val="both"/>
        <w:rPr>
          <w:sz w:val="28"/>
          <w:szCs w:val="28"/>
        </w:rPr>
      </w:pPr>
    </w:p>
    <w:p w:rsidR="009F24BF" w:rsidRPr="00603E1F" w:rsidRDefault="009F24BF" w:rsidP="009F24BF">
      <w:pPr>
        <w:ind w:left="709"/>
        <w:jc w:val="both"/>
        <w:rPr>
          <w:sz w:val="28"/>
          <w:szCs w:val="28"/>
        </w:rPr>
      </w:pPr>
    </w:p>
    <w:p w:rsidR="009F24BF" w:rsidRPr="00782CCF" w:rsidRDefault="00ED2D15" w:rsidP="005226D1">
      <w:pPr>
        <w:pStyle w:val="a"/>
        <w:numPr>
          <w:ilvl w:val="0"/>
          <w:numId w:val="11"/>
        </w:numPr>
        <w:jc w:val="center"/>
        <w:rPr>
          <w:b/>
        </w:rPr>
      </w:pPr>
      <w:r w:rsidRPr="00782CCF">
        <w:rPr>
          <w:b/>
          <w:szCs w:val="28"/>
        </w:rPr>
        <w:t>Компетенция совета родителей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82CCF" w:rsidRPr="002C5297">
        <w:rPr>
          <w:sz w:val="28"/>
          <w:szCs w:val="28"/>
        </w:rPr>
        <w:t>Р</w:t>
      </w:r>
      <w:r w:rsidR="00ED2D15" w:rsidRPr="002C5297">
        <w:rPr>
          <w:sz w:val="28"/>
          <w:szCs w:val="28"/>
        </w:rPr>
        <w:t>ассмотрение и разработка п</w:t>
      </w:r>
      <w:r w:rsidRPr="002C5297">
        <w:rPr>
          <w:sz w:val="28"/>
          <w:szCs w:val="28"/>
        </w:rPr>
        <w:t xml:space="preserve">редложений по совершенствованию </w:t>
      </w:r>
      <w:r w:rsidR="00ED2D15" w:rsidRPr="002C5297">
        <w:rPr>
          <w:sz w:val="28"/>
          <w:szCs w:val="28"/>
        </w:rPr>
        <w:t>локальных нормативных актов Учреждения, затрагивающих права и законные интересы обучающихся, родителей (законных представителей) обучающихся;</w:t>
      </w:r>
    </w:p>
    <w:p w:rsidR="00782CCF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226D1">
        <w:rPr>
          <w:sz w:val="28"/>
          <w:szCs w:val="28"/>
        </w:rPr>
        <w:t xml:space="preserve">  </w:t>
      </w:r>
      <w:r w:rsidR="00782CCF" w:rsidRPr="002C5297">
        <w:rPr>
          <w:sz w:val="28"/>
          <w:szCs w:val="28"/>
        </w:rPr>
        <w:t>Согласование локальных актов учреждения;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226D1">
        <w:rPr>
          <w:sz w:val="28"/>
          <w:szCs w:val="28"/>
        </w:rPr>
        <w:t xml:space="preserve">  </w:t>
      </w:r>
      <w:r w:rsidR="00782CCF" w:rsidRPr="002C5297">
        <w:rPr>
          <w:sz w:val="28"/>
          <w:szCs w:val="28"/>
        </w:rPr>
        <w:t>У</w:t>
      </w:r>
      <w:r w:rsidR="00ED2D15" w:rsidRPr="002C5297">
        <w:rPr>
          <w:sz w:val="28"/>
          <w:szCs w:val="28"/>
        </w:rPr>
        <w:t>частие в разработке и обсуждении программы развития Учреждения;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226D1">
        <w:rPr>
          <w:sz w:val="28"/>
          <w:szCs w:val="28"/>
        </w:rPr>
        <w:t xml:space="preserve">   </w:t>
      </w:r>
      <w:r w:rsidR="00782CCF" w:rsidRPr="002C5297">
        <w:rPr>
          <w:sz w:val="28"/>
          <w:szCs w:val="28"/>
        </w:rPr>
        <w:t>У</w:t>
      </w:r>
      <w:r w:rsidR="00ED2D15" w:rsidRPr="002C5297">
        <w:rPr>
          <w:sz w:val="28"/>
          <w:szCs w:val="28"/>
        </w:rPr>
        <w:t>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226D1">
        <w:rPr>
          <w:sz w:val="28"/>
          <w:szCs w:val="28"/>
        </w:rPr>
        <w:t xml:space="preserve">   </w:t>
      </w:r>
      <w:r w:rsidR="00782CCF" w:rsidRPr="002C5297">
        <w:rPr>
          <w:sz w:val="28"/>
          <w:szCs w:val="28"/>
        </w:rPr>
        <w:t>П</w:t>
      </w:r>
      <w:r w:rsidR="00ED2D15" w:rsidRPr="002C5297">
        <w:rPr>
          <w:sz w:val="28"/>
          <w:szCs w:val="28"/>
        </w:rPr>
        <w:t>ривлечение добровольных имущественных взносов и пожертвований;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226D1">
        <w:rPr>
          <w:sz w:val="28"/>
          <w:szCs w:val="28"/>
        </w:rPr>
        <w:t xml:space="preserve"> </w:t>
      </w:r>
      <w:r w:rsidR="00782CCF" w:rsidRPr="002C5297">
        <w:rPr>
          <w:sz w:val="28"/>
          <w:szCs w:val="28"/>
        </w:rPr>
        <w:t>В</w:t>
      </w:r>
      <w:r w:rsidR="00ED2D15" w:rsidRPr="002C5297">
        <w:rPr>
          <w:sz w:val="28"/>
          <w:szCs w:val="28"/>
        </w:rPr>
        <w:t xml:space="preserve">ыработка рекомендаций по созданию оптимальных условий для обучения и </w:t>
      </w:r>
      <w:proofErr w:type="gramStart"/>
      <w:r w:rsidR="00ED2D15" w:rsidRPr="002C5297">
        <w:rPr>
          <w:sz w:val="28"/>
          <w:szCs w:val="28"/>
        </w:rPr>
        <w:t>воспитания</w:t>
      </w:r>
      <w:proofErr w:type="gramEnd"/>
      <w:r w:rsidR="00ED2D15" w:rsidRPr="002C5297">
        <w:rPr>
          <w:sz w:val="28"/>
          <w:szCs w:val="28"/>
        </w:rPr>
        <w:t xml:space="preserve"> обучающихся в Учреждении, в том числе по укреплению их здоровья и организации питания, в пределах своей компетенции;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="005226D1">
        <w:rPr>
          <w:sz w:val="28"/>
          <w:szCs w:val="28"/>
        </w:rPr>
        <w:t xml:space="preserve"> </w:t>
      </w:r>
      <w:r w:rsidR="00782CCF" w:rsidRPr="002C5297">
        <w:rPr>
          <w:sz w:val="28"/>
          <w:szCs w:val="28"/>
        </w:rPr>
        <w:t>Р</w:t>
      </w:r>
      <w:r w:rsidR="00ED2D15" w:rsidRPr="002C5297">
        <w:rPr>
          <w:sz w:val="28"/>
          <w:szCs w:val="28"/>
        </w:rPr>
        <w:t xml:space="preserve">ассмотрение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ED2D15" w:rsidRPr="002C5297">
        <w:rPr>
          <w:sz w:val="28"/>
          <w:szCs w:val="28"/>
        </w:rPr>
        <w:t>самообследования</w:t>
      </w:r>
      <w:proofErr w:type="spellEnd"/>
      <w:r w:rsidR="00ED2D15" w:rsidRPr="002C5297">
        <w:rPr>
          <w:sz w:val="28"/>
          <w:szCs w:val="28"/>
        </w:rPr>
        <w:t>;</w:t>
      </w:r>
    </w:p>
    <w:p w:rsidR="00ED2D15" w:rsidRPr="002C5297" w:rsidRDefault="002C5297" w:rsidP="002C5297">
      <w:pPr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226D1">
        <w:rPr>
          <w:sz w:val="28"/>
          <w:szCs w:val="28"/>
        </w:rPr>
        <w:t xml:space="preserve">  </w:t>
      </w:r>
      <w:r w:rsidR="00782CCF" w:rsidRPr="002C5297">
        <w:rPr>
          <w:sz w:val="28"/>
          <w:szCs w:val="28"/>
        </w:rPr>
        <w:t>В</w:t>
      </w:r>
      <w:r w:rsidR="00ED2D15" w:rsidRPr="002C5297">
        <w:rPr>
          <w:sz w:val="28"/>
          <w:szCs w:val="28"/>
        </w:rPr>
        <w:t>ыполнение иных функций, вытекающих из  необходимости наиболее эффективной организации образовательной деятельности.</w:t>
      </w:r>
    </w:p>
    <w:p w:rsidR="00B831D8" w:rsidRPr="00ED2D15" w:rsidRDefault="00B831D8" w:rsidP="00B831D8">
      <w:pPr>
        <w:ind w:left="709"/>
        <w:jc w:val="both"/>
        <w:rPr>
          <w:sz w:val="28"/>
          <w:szCs w:val="28"/>
        </w:rPr>
      </w:pPr>
    </w:p>
    <w:p w:rsidR="005226D1" w:rsidRDefault="00782CCF" w:rsidP="005226D1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 деятельности совета  родителей</w:t>
      </w:r>
    </w:p>
    <w:p w:rsidR="00782CCF" w:rsidRDefault="00782CCF" w:rsidP="005226D1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 представителей)</w:t>
      </w:r>
    </w:p>
    <w:p w:rsidR="005226D1" w:rsidRDefault="005226D1" w:rsidP="00782CCF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782CCF" w:rsidRDefault="002C5297" w:rsidP="00782CCF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226D1">
        <w:rPr>
          <w:sz w:val="28"/>
          <w:szCs w:val="28"/>
        </w:rPr>
        <w:t xml:space="preserve"> </w:t>
      </w:r>
      <w:r w:rsidR="00782CCF">
        <w:rPr>
          <w:sz w:val="28"/>
          <w:szCs w:val="28"/>
        </w:rPr>
        <w:t>В состав совета родителей входят 1</w:t>
      </w:r>
      <w:r w:rsidR="00594B1D">
        <w:rPr>
          <w:sz w:val="28"/>
          <w:szCs w:val="28"/>
        </w:rPr>
        <w:t>1</w:t>
      </w:r>
      <w:r w:rsidR="00782CCF">
        <w:rPr>
          <w:sz w:val="28"/>
          <w:szCs w:val="28"/>
        </w:rPr>
        <w:t xml:space="preserve"> родителей (законных   представителей) несовершеннолетних обучающихся</w:t>
      </w:r>
      <w:r w:rsidR="00594B1D">
        <w:rPr>
          <w:sz w:val="28"/>
          <w:szCs w:val="28"/>
        </w:rPr>
        <w:t>.</w:t>
      </w:r>
      <w:r w:rsidR="00782CCF">
        <w:rPr>
          <w:sz w:val="28"/>
          <w:szCs w:val="28"/>
        </w:rPr>
        <w:t xml:space="preserve"> </w:t>
      </w:r>
    </w:p>
    <w:p w:rsidR="00782CCF" w:rsidRDefault="002C5297" w:rsidP="00782CCF">
      <w:pPr>
        <w:tabs>
          <w:tab w:val="left" w:pos="142"/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226D1">
        <w:rPr>
          <w:sz w:val="28"/>
          <w:szCs w:val="28"/>
        </w:rPr>
        <w:t xml:space="preserve">  </w:t>
      </w:r>
      <w:r w:rsidR="00782CCF">
        <w:rPr>
          <w:sz w:val="28"/>
          <w:szCs w:val="28"/>
        </w:rPr>
        <w:t xml:space="preserve">Совет родителей избирается на  родительском собрании  Учреждения   </w:t>
      </w:r>
    </w:p>
    <w:p w:rsidR="00782CCF" w:rsidRDefault="00782CCF" w:rsidP="00782CCF">
      <w:pPr>
        <w:tabs>
          <w:tab w:val="left" w:pos="142"/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сроком на  один  учебный  года. Выборы проводятся открытым голосованием по принципу «одна  семья – один голос. Избранным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кандидат, набравший простое большинство голосов  присутствующих на  родительском собрании  Учреждения. Состав совета  родителей  утверждается приказом заведующего Учреждением</w:t>
      </w:r>
    </w:p>
    <w:p w:rsidR="00782CCF" w:rsidRDefault="00782CCF" w:rsidP="00782CCF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выбытия избранного члена совета родителей до истечения      срока его полномочий, в месячный срок должен быть избран новый  </w:t>
      </w:r>
      <w:r w:rsidR="002C5297">
        <w:rPr>
          <w:sz w:val="28"/>
          <w:szCs w:val="28"/>
        </w:rPr>
        <w:t>ч</w:t>
      </w:r>
      <w:r>
        <w:rPr>
          <w:sz w:val="28"/>
          <w:szCs w:val="28"/>
        </w:rPr>
        <w:t>лен совета родителей.</w:t>
      </w:r>
    </w:p>
    <w:p w:rsidR="00782CCF" w:rsidRDefault="00782CCF" w:rsidP="00782CCF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226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Работой совета родителей руководит председатель, избираемый на срок </w:t>
      </w:r>
    </w:p>
    <w:p w:rsidR="00782CCF" w:rsidRDefault="00782CCF" w:rsidP="00782CCF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совета родителей членами совета родителей из их числа простым большинством голосов присутствующих на заседании членов </w:t>
      </w:r>
      <w:r w:rsidR="005226D1">
        <w:rPr>
          <w:sz w:val="28"/>
          <w:szCs w:val="28"/>
        </w:rPr>
        <w:t>с</w:t>
      </w:r>
      <w:r>
        <w:rPr>
          <w:sz w:val="28"/>
          <w:szCs w:val="28"/>
        </w:rPr>
        <w:t>овета родителей. Совет родителей избирает из своего состава секретаря.</w:t>
      </w:r>
    </w:p>
    <w:p w:rsidR="00782CCF" w:rsidRDefault="00782CCF" w:rsidP="00782CCF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226D1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Организационной формой работы совета родителей  являются</w:t>
      </w:r>
      <w:r w:rsidR="005226D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заседания. Заседание совета родителей правомочно, если на нем присутствуют не  менее половины от общего числа членов совета  родителей.</w:t>
      </w:r>
    </w:p>
    <w:p w:rsidR="00782CCF" w:rsidRDefault="00782CCF" w:rsidP="00782CCF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5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Очередные заседания совета родителей проводятся в соответствии с планом работы совета родителей, как правило, не реже одного  раза  в  квартал. Внеочередное заседание совета родителей проводится по решению председателя совета родителей или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>
        <w:rPr>
          <w:sz w:val="28"/>
          <w:szCs w:val="28"/>
        </w:rPr>
        <w:t xml:space="preserve">. Совет родителей также может созываться по инициативе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чем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трети от числа членов совета родителей.</w:t>
      </w:r>
    </w:p>
    <w:p w:rsidR="00782CCF" w:rsidRDefault="00782CCF" w:rsidP="00782CCF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родителей принимается открытым голосованием.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 член совета обладает  одним  голосом. Решение совета родителей </w:t>
      </w:r>
      <w:r w:rsidR="00292B41">
        <w:rPr>
          <w:sz w:val="28"/>
          <w:szCs w:val="28"/>
        </w:rPr>
        <w:t xml:space="preserve"> считается </w:t>
      </w:r>
      <w:r>
        <w:rPr>
          <w:sz w:val="28"/>
          <w:szCs w:val="28"/>
        </w:rPr>
        <w:t xml:space="preserve">принятым при условии, что за него проголосовало простое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 присутствующих на заседании членов совета родителей.</w:t>
      </w:r>
    </w:p>
    <w:p w:rsidR="00782CCF" w:rsidRDefault="00782CCF" w:rsidP="00782CCF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5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родителей оформляется протоколом, который </w:t>
      </w:r>
      <w:r w:rsidR="002C52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подписывается председателем и секретарем совета родителей. Возражения кого-либо из членов совета родителей заносятся </w:t>
      </w:r>
      <w:r w:rsidR="002C52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протокол заседания  совета  родителей.               </w:t>
      </w:r>
    </w:p>
    <w:p w:rsidR="00782CCF" w:rsidRDefault="00782CCF" w:rsidP="00782CCF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C5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участия в работе совета родителей, при необходимости, по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предложению одного из его членов, решением председателя могут </w:t>
      </w:r>
      <w:r w:rsidR="002C5297">
        <w:rPr>
          <w:sz w:val="28"/>
          <w:szCs w:val="28"/>
        </w:rPr>
        <w:t xml:space="preserve">   </w:t>
      </w:r>
      <w:r>
        <w:rPr>
          <w:sz w:val="28"/>
          <w:szCs w:val="28"/>
        </w:rPr>
        <w:t>приглашаться на заседание совета родителей педагогические</w:t>
      </w:r>
      <w:r w:rsidR="002C52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lastRenderedPageBreak/>
        <w:t xml:space="preserve">Учреждения, обучающиеся и (или) родители (законные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представители) несовершеннолетних обучающихся и иные лица.</w:t>
      </w:r>
    </w:p>
    <w:p w:rsidR="00782CCF" w:rsidRDefault="00782CCF" w:rsidP="00782CCF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2C5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Совет  родителей планирует  свою  работу в  соответствии </w:t>
      </w:r>
      <w:r w:rsidR="005226D1">
        <w:rPr>
          <w:sz w:val="28"/>
          <w:szCs w:val="28"/>
        </w:rPr>
        <w:t xml:space="preserve">с  планом </w:t>
      </w:r>
      <w:r w:rsidR="002C52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 Учреждения, который  утверждается  на заседании  совета 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родителей.</w:t>
      </w:r>
    </w:p>
    <w:p w:rsidR="00782CCF" w:rsidRDefault="00782CCF" w:rsidP="00782CCF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782CCF" w:rsidRDefault="00782CCF" w:rsidP="005226D1">
      <w:pPr>
        <w:tabs>
          <w:tab w:val="left" w:pos="709"/>
        </w:tabs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4.Отчетность и  делопроизводство.</w:t>
      </w:r>
    </w:p>
    <w:p w:rsidR="002C5297" w:rsidRDefault="00782CCF" w:rsidP="002C52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226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Совет  родителей ведет  протоколы своих  заседаний в 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782CCF" w:rsidRDefault="00782CCF" w:rsidP="002C52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ведением делопроизводства учреждения.</w:t>
      </w:r>
    </w:p>
    <w:p w:rsidR="00782CCF" w:rsidRDefault="00782CCF" w:rsidP="002C52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226D1">
        <w:rPr>
          <w:sz w:val="28"/>
          <w:szCs w:val="28"/>
        </w:rPr>
        <w:t xml:space="preserve"> 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  хранятся  в  образовательном учреждении.</w:t>
      </w:r>
    </w:p>
    <w:p w:rsidR="00782CCF" w:rsidRDefault="00782CCF" w:rsidP="002C52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226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Ответственность за делопроизводство в совете родителей  возлагается  </w:t>
      </w:r>
      <w:r w:rsidR="002C5297">
        <w:rPr>
          <w:sz w:val="28"/>
          <w:szCs w:val="28"/>
        </w:rPr>
        <w:t xml:space="preserve"> </w:t>
      </w:r>
      <w:r>
        <w:rPr>
          <w:sz w:val="28"/>
          <w:szCs w:val="28"/>
        </w:rPr>
        <w:t>на  секретаря.</w:t>
      </w:r>
    </w:p>
    <w:p w:rsidR="00782CCF" w:rsidRDefault="00782CCF" w:rsidP="00782CCF">
      <w:pPr>
        <w:tabs>
          <w:tab w:val="left" w:pos="709"/>
        </w:tabs>
        <w:ind w:left="1418"/>
        <w:jc w:val="both"/>
        <w:rPr>
          <w:sz w:val="28"/>
          <w:szCs w:val="28"/>
        </w:rPr>
      </w:pPr>
    </w:p>
    <w:p w:rsidR="00782CCF" w:rsidRDefault="00782CCF" w:rsidP="00782CCF">
      <w:pPr>
        <w:tabs>
          <w:tab w:val="left" w:pos="709"/>
        </w:tabs>
        <w:ind w:left="1418"/>
        <w:jc w:val="both"/>
        <w:rPr>
          <w:sz w:val="28"/>
          <w:szCs w:val="28"/>
        </w:rPr>
      </w:pPr>
    </w:p>
    <w:p w:rsidR="00782CCF" w:rsidRDefault="00782CCF" w:rsidP="00782CCF">
      <w:pPr>
        <w:tabs>
          <w:tab w:val="left" w:pos="709"/>
        </w:tabs>
        <w:ind w:left="1418"/>
        <w:jc w:val="both"/>
      </w:pPr>
    </w:p>
    <w:p w:rsidR="008C23E4" w:rsidRDefault="008C23E4" w:rsidP="002C5297">
      <w:pPr>
        <w:pStyle w:val="a8"/>
        <w:tabs>
          <w:tab w:val="left" w:pos="1560"/>
        </w:tabs>
        <w:jc w:val="both"/>
      </w:pPr>
    </w:p>
    <w:sectPr w:rsidR="008C23E4" w:rsidSect="004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08" w:rsidRDefault="00BB4608" w:rsidP="00ED2D15">
      <w:r>
        <w:separator/>
      </w:r>
    </w:p>
  </w:endnote>
  <w:endnote w:type="continuationSeparator" w:id="0">
    <w:p w:rsidR="00BB4608" w:rsidRDefault="00BB4608" w:rsidP="00ED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08" w:rsidRDefault="00BB4608" w:rsidP="00ED2D15">
      <w:r>
        <w:separator/>
      </w:r>
    </w:p>
  </w:footnote>
  <w:footnote w:type="continuationSeparator" w:id="0">
    <w:p w:rsidR="00BB4608" w:rsidRDefault="00BB4608" w:rsidP="00ED2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30AC"/>
    <w:multiLevelType w:val="multilevel"/>
    <w:tmpl w:val="0444F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683212"/>
    <w:multiLevelType w:val="multilevel"/>
    <w:tmpl w:val="2E04C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F31140"/>
    <w:multiLevelType w:val="multilevel"/>
    <w:tmpl w:val="8A822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5E60F9"/>
    <w:multiLevelType w:val="multilevel"/>
    <w:tmpl w:val="DE6204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36850"/>
    <w:multiLevelType w:val="multilevel"/>
    <w:tmpl w:val="0F022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60096D"/>
    <w:multiLevelType w:val="hybridMultilevel"/>
    <w:tmpl w:val="ED7C63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5553"/>
    <w:multiLevelType w:val="multilevel"/>
    <w:tmpl w:val="258E0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004B37"/>
    <w:multiLevelType w:val="multilevel"/>
    <w:tmpl w:val="82A440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65C0"/>
    <w:multiLevelType w:val="hybridMultilevel"/>
    <w:tmpl w:val="623AC41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17CFC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15"/>
    <w:rsid w:val="000039C6"/>
    <w:rsid w:val="00004826"/>
    <w:rsid w:val="00005833"/>
    <w:rsid w:val="00005C76"/>
    <w:rsid w:val="0001222C"/>
    <w:rsid w:val="00014D98"/>
    <w:rsid w:val="00016C67"/>
    <w:rsid w:val="00020922"/>
    <w:rsid w:val="0002645C"/>
    <w:rsid w:val="00030C3F"/>
    <w:rsid w:val="000319B0"/>
    <w:rsid w:val="00032716"/>
    <w:rsid w:val="00035C4E"/>
    <w:rsid w:val="00036467"/>
    <w:rsid w:val="000373F6"/>
    <w:rsid w:val="00041F4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2393"/>
    <w:rsid w:val="001050ED"/>
    <w:rsid w:val="00110C84"/>
    <w:rsid w:val="001133C1"/>
    <w:rsid w:val="00113669"/>
    <w:rsid w:val="0011392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40AE"/>
    <w:rsid w:val="00184AED"/>
    <w:rsid w:val="00187BAA"/>
    <w:rsid w:val="001916C8"/>
    <w:rsid w:val="00191906"/>
    <w:rsid w:val="00191A93"/>
    <w:rsid w:val="001941A9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83108"/>
    <w:rsid w:val="00283760"/>
    <w:rsid w:val="002843E6"/>
    <w:rsid w:val="002852F6"/>
    <w:rsid w:val="00287167"/>
    <w:rsid w:val="002907F7"/>
    <w:rsid w:val="00291AD0"/>
    <w:rsid w:val="00292444"/>
    <w:rsid w:val="00292B41"/>
    <w:rsid w:val="00294801"/>
    <w:rsid w:val="002951FB"/>
    <w:rsid w:val="00295B6A"/>
    <w:rsid w:val="0029753D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C5297"/>
    <w:rsid w:val="002D02D9"/>
    <w:rsid w:val="002D0CEC"/>
    <w:rsid w:val="002D17BE"/>
    <w:rsid w:val="002D1D85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139A"/>
    <w:rsid w:val="00382CB6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D34"/>
    <w:rsid w:val="003B2D06"/>
    <w:rsid w:val="003B5D70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10339"/>
    <w:rsid w:val="00411834"/>
    <w:rsid w:val="00412208"/>
    <w:rsid w:val="004208FC"/>
    <w:rsid w:val="00421539"/>
    <w:rsid w:val="004223BD"/>
    <w:rsid w:val="004231DA"/>
    <w:rsid w:val="0042341A"/>
    <w:rsid w:val="004243D2"/>
    <w:rsid w:val="004255D7"/>
    <w:rsid w:val="004262E3"/>
    <w:rsid w:val="00426C14"/>
    <w:rsid w:val="0042736E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757"/>
    <w:rsid w:val="0046545D"/>
    <w:rsid w:val="00465B5F"/>
    <w:rsid w:val="00465D81"/>
    <w:rsid w:val="00467017"/>
    <w:rsid w:val="0046720D"/>
    <w:rsid w:val="00467AEF"/>
    <w:rsid w:val="00472B2F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4182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A21"/>
    <w:rsid w:val="004F4012"/>
    <w:rsid w:val="004F47BE"/>
    <w:rsid w:val="004F5086"/>
    <w:rsid w:val="004F5D5C"/>
    <w:rsid w:val="004F775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26D1"/>
    <w:rsid w:val="00524AFE"/>
    <w:rsid w:val="00524AFF"/>
    <w:rsid w:val="00524DBA"/>
    <w:rsid w:val="0052600E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1F52"/>
    <w:rsid w:val="00563C9E"/>
    <w:rsid w:val="00564C5B"/>
    <w:rsid w:val="005660FE"/>
    <w:rsid w:val="00566AA5"/>
    <w:rsid w:val="00567093"/>
    <w:rsid w:val="00567B3E"/>
    <w:rsid w:val="00573633"/>
    <w:rsid w:val="00574A25"/>
    <w:rsid w:val="00583654"/>
    <w:rsid w:val="00587BC5"/>
    <w:rsid w:val="00591B40"/>
    <w:rsid w:val="00592BE3"/>
    <w:rsid w:val="00594AAB"/>
    <w:rsid w:val="00594B1D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3E1F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40CA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62ECD"/>
    <w:rsid w:val="00665D8F"/>
    <w:rsid w:val="00666956"/>
    <w:rsid w:val="00667BAE"/>
    <w:rsid w:val="006707DA"/>
    <w:rsid w:val="00671776"/>
    <w:rsid w:val="00672E08"/>
    <w:rsid w:val="00673858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A2B"/>
    <w:rsid w:val="00712E01"/>
    <w:rsid w:val="00713594"/>
    <w:rsid w:val="00716075"/>
    <w:rsid w:val="00717C8A"/>
    <w:rsid w:val="00717CF8"/>
    <w:rsid w:val="00720C8E"/>
    <w:rsid w:val="00721498"/>
    <w:rsid w:val="00721C23"/>
    <w:rsid w:val="0072237B"/>
    <w:rsid w:val="00723704"/>
    <w:rsid w:val="007264D7"/>
    <w:rsid w:val="00731788"/>
    <w:rsid w:val="00731B65"/>
    <w:rsid w:val="00737AF0"/>
    <w:rsid w:val="00742B22"/>
    <w:rsid w:val="00746085"/>
    <w:rsid w:val="007530D5"/>
    <w:rsid w:val="00754970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2CC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4577"/>
    <w:rsid w:val="007D5E87"/>
    <w:rsid w:val="007D7647"/>
    <w:rsid w:val="007E1929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6AFA"/>
    <w:rsid w:val="00872D75"/>
    <w:rsid w:val="00874499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23E4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81B61"/>
    <w:rsid w:val="00982ADE"/>
    <w:rsid w:val="00982CFE"/>
    <w:rsid w:val="00986702"/>
    <w:rsid w:val="00990A04"/>
    <w:rsid w:val="009919EE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F11C5"/>
    <w:rsid w:val="009F24BF"/>
    <w:rsid w:val="009F46D7"/>
    <w:rsid w:val="009F6405"/>
    <w:rsid w:val="009F6996"/>
    <w:rsid w:val="009F6C8B"/>
    <w:rsid w:val="009F7720"/>
    <w:rsid w:val="009F7E79"/>
    <w:rsid w:val="00A021C9"/>
    <w:rsid w:val="00A02487"/>
    <w:rsid w:val="00A03DFD"/>
    <w:rsid w:val="00A04AAB"/>
    <w:rsid w:val="00A04D57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2CF8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4B0"/>
    <w:rsid w:val="00AC0CD6"/>
    <w:rsid w:val="00AC1E58"/>
    <w:rsid w:val="00AC2381"/>
    <w:rsid w:val="00AC3D25"/>
    <w:rsid w:val="00AC57A4"/>
    <w:rsid w:val="00AC7FBF"/>
    <w:rsid w:val="00AD0FDB"/>
    <w:rsid w:val="00AD1A4C"/>
    <w:rsid w:val="00AD3D83"/>
    <w:rsid w:val="00AD5C34"/>
    <w:rsid w:val="00AD5FBF"/>
    <w:rsid w:val="00AD62BD"/>
    <w:rsid w:val="00AD6488"/>
    <w:rsid w:val="00AD775E"/>
    <w:rsid w:val="00AE2C70"/>
    <w:rsid w:val="00AE4499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54AD"/>
    <w:rsid w:val="00B7147C"/>
    <w:rsid w:val="00B73BF1"/>
    <w:rsid w:val="00B76EDE"/>
    <w:rsid w:val="00B7720B"/>
    <w:rsid w:val="00B77BFE"/>
    <w:rsid w:val="00B81404"/>
    <w:rsid w:val="00B81599"/>
    <w:rsid w:val="00B831D8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4608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B16"/>
    <w:rsid w:val="00C55AFC"/>
    <w:rsid w:val="00C56AE1"/>
    <w:rsid w:val="00C61CA6"/>
    <w:rsid w:val="00C63B2D"/>
    <w:rsid w:val="00C63E88"/>
    <w:rsid w:val="00C64FB6"/>
    <w:rsid w:val="00C6640D"/>
    <w:rsid w:val="00C66A27"/>
    <w:rsid w:val="00C66BB0"/>
    <w:rsid w:val="00C66E50"/>
    <w:rsid w:val="00C70075"/>
    <w:rsid w:val="00C70622"/>
    <w:rsid w:val="00C72EA7"/>
    <w:rsid w:val="00C74586"/>
    <w:rsid w:val="00C75F49"/>
    <w:rsid w:val="00C7678B"/>
    <w:rsid w:val="00C80D59"/>
    <w:rsid w:val="00C81137"/>
    <w:rsid w:val="00C83DE5"/>
    <w:rsid w:val="00C83F21"/>
    <w:rsid w:val="00C844B1"/>
    <w:rsid w:val="00C86B04"/>
    <w:rsid w:val="00C93A03"/>
    <w:rsid w:val="00C93A19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A02"/>
    <w:rsid w:val="00CB4094"/>
    <w:rsid w:val="00CB4AD4"/>
    <w:rsid w:val="00CB5A92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E08EF"/>
    <w:rsid w:val="00CE26A2"/>
    <w:rsid w:val="00CE3B80"/>
    <w:rsid w:val="00CF4042"/>
    <w:rsid w:val="00D018B7"/>
    <w:rsid w:val="00D028D3"/>
    <w:rsid w:val="00D02E0F"/>
    <w:rsid w:val="00D04720"/>
    <w:rsid w:val="00D0527A"/>
    <w:rsid w:val="00D06114"/>
    <w:rsid w:val="00D10A69"/>
    <w:rsid w:val="00D10F42"/>
    <w:rsid w:val="00D1167D"/>
    <w:rsid w:val="00D136FC"/>
    <w:rsid w:val="00D13BB7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483B"/>
    <w:rsid w:val="00D41CD7"/>
    <w:rsid w:val="00D4356E"/>
    <w:rsid w:val="00D45C25"/>
    <w:rsid w:val="00D46948"/>
    <w:rsid w:val="00D46B86"/>
    <w:rsid w:val="00D47C8B"/>
    <w:rsid w:val="00D54957"/>
    <w:rsid w:val="00D5499B"/>
    <w:rsid w:val="00D5692A"/>
    <w:rsid w:val="00D618F4"/>
    <w:rsid w:val="00D61C22"/>
    <w:rsid w:val="00D64D0C"/>
    <w:rsid w:val="00D6756D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553B"/>
    <w:rsid w:val="00D95569"/>
    <w:rsid w:val="00D95902"/>
    <w:rsid w:val="00D96294"/>
    <w:rsid w:val="00D978A0"/>
    <w:rsid w:val="00DA0CA9"/>
    <w:rsid w:val="00DA1416"/>
    <w:rsid w:val="00DA4A89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0F12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2D1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E7BED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252B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7AC2"/>
    <w:rsid w:val="00FA018E"/>
    <w:rsid w:val="00FA3EFA"/>
    <w:rsid w:val="00FA5BDC"/>
    <w:rsid w:val="00FB1E97"/>
    <w:rsid w:val="00FB5706"/>
    <w:rsid w:val="00FB7520"/>
    <w:rsid w:val="00FC09D7"/>
    <w:rsid w:val="00FC0D37"/>
    <w:rsid w:val="00FC156E"/>
    <w:rsid w:val="00FC6CA5"/>
    <w:rsid w:val="00FC7C48"/>
    <w:rsid w:val="00FD1E4E"/>
    <w:rsid w:val="00FD2C28"/>
    <w:rsid w:val="00FD3A6B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ED2D15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ED2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D2D15"/>
    <w:rPr>
      <w:vertAlign w:val="superscript"/>
    </w:rPr>
  </w:style>
  <w:style w:type="paragraph" w:styleId="a">
    <w:name w:val="Subtitle"/>
    <w:basedOn w:val="a0"/>
    <w:next w:val="a0"/>
    <w:link w:val="a7"/>
    <w:qFormat/>
    <w:rsid w:val="00ED2D15"/>
    <w:pPr>
      <w:numPr>
        <w:numId w:val="2"/>
      </w:numPr>
      <w:ind w:left="0" w:firstLine="709"/>
      <w:jc w:val="both"/>
      <w:outlineLvl w:val="1"/>
    </w:pPr>
    <w:rPr>
      <w:sz w:val="28"/>
    </w:rPr>
  </w:style>
  <w:style w:type="character" w:customStyle="1" w:styleId="a7">
    <w:name w:val="Подзаголовок Знак"/>
    <w:basedOn w:val="a1"/>
    <w:link w:val="a"/>
    <w:rsid w:val="00ED2D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8C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7</cp:revision>
  <dcterms:created xsi:type="dcterms:W3CDTF">2013-12-16T04:16:00Z</dcterms:created>
  <dcterms:modified xsi:type="dcterms:W3CDTF">2013-12-17T11:43:00Z</dcterms:modified>
</cp:coreProperties>
</file>