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BE" w:rsidRPr="00D244BE" w:rsidRDefault="00C916FC" w:rsidP="00D244BE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D244BE">
        <w:rPr>
          <w:rFonts w:ascii="Comic Sans MS" w:hAnsi="Comic Sans MS" w:cs="Times New Roman"/>
          <w:b/>
          <w:sz w:val="36"/>
          <w:szCs w:val="36"/>
        </w:rPr>
        <w:t>Консультация для родителей</w:t>
      </w:r>
    </w:p>
    <w:p w:rsidR="00C916FC" w:rsidRDefault="00C916FC" w:rsidP="00D244BE">
      <w:pPr>
        <w:jc w:val="center"/>
        <w:rPr>
          <w:rFonts w:ascii="Comic Sans MS" w:hAnsi="Comic Sans MS" w:cs="Times New Roman"/>
          <w:b/>
          <w:color w:val="FF0066"/>
          <w:sz w:val="36"/>
          <w:szCs w:val="36"/>
        </w:rPr>
      </w:pPr>
      <w:r w:rsidRPr="00D244BE">
        <w:rPr>
          <w:rFonts w:ascii="Comic Sans MS" w:hAnsi="Comic Sans MS" w:cs="Times New Roman"/>
          <w:b/>
          <w:color w:val="FF0066"/>
          <w:sz w:val="36"/>
          <w:szCs w:val="36"/>
        </w:rPr>
        <w:t>«Что такое радость»</w:t>
      </w:r>
    </w:p>
    <w:p w:rsidR="00D244BE" w:rsidRPr="00D244BE" w:rsidRDefault="00D244BE" w:rsidP="00D244BE">
      <w:pPr>
        <w:jc w:val="center"/>
        <w:rPr>
          <w:rFonts w:ascii="Comic Sans MS" w:hAnsi="Comic Sans MS" w:cs="Times New Roman"/>
          <w:b/>
          <w:color w:val="FF0066"/>
          <w:sz w:val="36"/>
          <w:szCs w:val="36"/>
        </w:rPr>
      </w:pPr>
      <w:r>
        <w:rPr>
          <w:rFonts w:ascii="Comic Sans MS" w:hAnsi="Comic Sans MS" w:cs="Times New Roman"/>
          <w:b/>
          <w:noProof/>
          <w:color w:val="FF0066"/>
          <w:sz w:val="36"/>
          <w:szCs w:val="36"/>
          <w:lang w:eastAsia="ru-RU"/>
        </w:rPr>
        <w:drawing>
          <wp:inline distT="0" distB="0" distL="0" distR="0">
            <wp:extent cx="4448175" cy="2200275"/>
            <wp:effectExtent l="0" t="0" r="9525" b="0"/>
            <wp:docPr id="1" name="Рисунок 0" descr="1529546295_wwg4ecfjyq6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9546295_wwg4ecfjyq6h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200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16FC" w:rsidRPr="00D53410" w:rsidRDefault="00D244BE" w:rsidP="00D244B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</w:t>
      </w:r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Радость — одна из основных положительных эмоций и одна из главных ценностей для ребенка. Дети, в отличие от взрослых, проявляют свои чувства и эмоции более открыто: если они радуются — то от всей души, если у них горе — то оно самое настоящее. Дети не умеют лукавить, не умеют скрывать свои чувства. И казалось бы с радостью все понятно: радость – это хорошо. Но</w:t>
      </w:r>
      <w:proofErr w:type="gramStart"/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 К</w:t>
      </w:r>
      <w:proofErr w:type="gramEnd"/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ак много времени в жизни наших детей выделено на радость? И разрешены ли на самом деле бурные проявления этой радости? </w:t>
      </w:r>
    </w:p>
    <w:p w:rsidR="00C916FC" w:rsidRPr="00D53410" w:rsidRDefault="00D244BE" w:rsidP="00D244B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Что такое радость для ребенка? Это когда он любим и желанен, когда мама с папой всегда могут найти время, чтобы поиграть с ним, а не ставить свои домашние дела выше общения с ребенком. Ведь, согласитесь, дела можно отложить на 15-20 минут и поиграть с ребенком, почитать с ним — уделить ему свое время. Радость — это когда мама и папа всегда </w:t>
      </w:r>
      <w:proofErr w:type="gramStart"/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готовы</w:t>
      </w:r>
      <w:proofErr w:type="gramEnd"/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прийти на помощь, когда его понимают. Радость — увидеть радугу на небе после дождя, побегать по лужам… Я думаю это список, Вы, сами можете продолжить. А что мы, родители? Ребенок с его неуемной энергией способен радоваться весь день. А мы устаем, нам хочется посидеть отдохнуть чуток, поскорее доделать какие-то домашние дела. Мы так изматываемся, что нас начинает раздражать эта неугомонность, громкие детские голоса. </w:t>
      </w:r>
      <w:proofErr w:type="gramStart"/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proofErr w:type="gramEnd"/>
      <w:r w:rsidR="00C916FC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конце концов нам просто может быть скучно то, что вызывает у ребенка радость.</w:t>
      </w:r>
    </w:p>
    <w:p w:rsidR="00341BD9" w:rsidRPr="00D53410" w:rsidRDefault="00C916FC" w:rsidP="00D244B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244BE"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</w:t>
      </w: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Детский мир здорового ребенка сплошь состоит из радости: дети всегда способны найти себе увлекательное занятие. И если у них не будет под рукой крутой пожарной машины или игрушечного градусника, в них может превратиться любая палочка, камешек, листочек. Все, что найдется под рукой. Игра все равно состоится, потому что для этого нужно всего лишь </w:t>
      </w: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немного фантазии, желания и радости. Радость ребенка – это его энергия, это его неудовлетворенное любопытство, это его развитие. Если Вы «тушите» энергию малыша, Вы тушите в нем радость. Вялые дети – печальны, </w:t>
      </w:r>
      <w:proofErr w:type="spellStart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депрессивны</w:t>
      </w:r>
      <w:proofErr w:type="spellEnd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послушны и пассивны. Физически хуже </w:t>
      </w:r>
      <w:proofErr w:type="gramStart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развиты</w:t>
      </w:r>
      <w:proofErr w:type="gramEnd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медлительны и боязливы, часто скучают и не знают, чем себя занять. Если в жизни вашего ребенка не остается места радости, игре, шуму, возне, крикам, гулянью, то это означает, что детства у него не было. Это означает, что Вы останетесь должны своему ребенку детство. И через несколько лет станет совсем поздно – этот долг Вам будет уже никогда не отдать. Проявление радости у детей, как и других чувств, происходит по-разному. Кто-то бурно ее проявляет: визгом, смехом. Например, при получении в подарок той игрушки, вещи, которую ребенок так хотел. Он от такой радости будет </w:t>
      </w:r>
      <w:proofErr w:type="gramStart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прыгать</w:t>
      </w:r>
      <w:proofErr w:type="gramEnd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хлопать в ладоши, прыгнет на шею и расцелует. А другой ребенок в такой же ситуации просто улыбнется и скажет спасибо. И не надо требовать от такого ребенка бурных проявлений чувства, критиковать его за это. Просто ребенок такой, в силу своей индивидуальности, характера, темперамента. Но немаловажную роль здесь играет и атмосфера в семье. Как правило, правильно выражать свои положительные чувства и эмоции могут дети из благополучных семей, а также дети, которые видят пример проявления чувства. </w:t>
      </w:r>
      <w:proofErr w:type="gramStart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малыш растет в семье, где отношения между родителями оставляют желать лучшего, где подарки не являются традицией, где принимают их без особых эмоций (например, когда папа дарит маме что-то в знак примирения после ссоры, а та готова этот подарок ему по лицу размазать) — тут уже не приходится ждать от ребенка правильного выражения радости.</w:t>
      </w:r>
      <w:proofErr w:type="gramEnd"/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Поэтому, дорогие родители, детей нужно «учить» проявлять радость, впрочем, как и другие эмоции и чувства. А учить их нужно через пример, ведь ребенок — это наше зеркало. </w:t>
      </w:r>
      <w:bookmarkStart w:id="0" w:name="_GoBack"/>
      <w:bookmarkEnd w:id="0"/>
    </w:p>
    <w:p w:rsidR="00D244BE" w:rsidRPr="00D53410" w:rsidRDefault="00D244BE" w:rsidP="00C916F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Подготовила: </w:t>
      </w:r>
    </w:p>
    <w:p w:rsidR="00D244BE" w:rsidRPr="00D53410" w:rsidRDefault="00D244BE" w:rsidP="00C916F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534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Воспитатель: Соковых Д.И.</w:t>
      </w:r>
    </w:p>
    <w:p w:rsidR="00D244BE" w:rsidRPr="00D244BE" w:rsidRDefault="00D244BE" w:rsidP="00C916FC">
      <w:pPr>
        <w:rPr>
          <w:rFonts w:ascii="Times New Roman" w:hAnsi="Times New Roman" w:cs="Times New Roman"/>
          <w:sz w:val="28"/>
          <w:szCs w:val="28"/>
        </w:rPr>
      </w:pPr>
    </w:p>
    <w:sectPr w:rsidR="00D244BE" w:rsidRPr="00D244BE" w:rsidSect="00E13C5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5AA5"/>
    <w:rsid w:val="00341BD9"/>
    <w:rsid w:val="00605AA5"/>
    <w:rsid w:val="00C916FC"/>
    <w:rsid w:val="00D244BE"/>
    <w:rsid w:val="00D53410"/>
    <w:rsid w:val="00E13C57"/>
    <w:rsid w:val="00F7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Соковых</dc:creator>
  <cp:keywords/>
  <dc:description/>
  <cp:lastModifiedBy>Ксюнечка</cp:lastModifiedBy>
  <cp:revision>5</cp:revision>
  <dcterms:created xsi:type="dcterms:W3CDTF">2018-09-08T07:58:00Z</dcterms:created>
  <dcterms:modified xsi:type="dcterms:W3CDTF">2019-12-10T18:31:00Z</dcterms:modified>
</cp:coreProperties>
</file>